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5D" w:rsidRDefault="00CF225D" w:rsidP="00CF225D">
      <w:pPr>
        <w:pStyle w:val="Heading4"/>
        <w:shd w:val="clear" w:color="auto" w:fill="FFFFFF"/>
        <w:spacing w:before="0" w:beforeAutospacing="0" w:after="0" w:afterAutospacing="0"/>
        <w:jc w:val="center"/>
        <w:rPr>
          <w:color w:val="000000"/>
          <w:sz w:val="28"/>
          <w:szCs w:val="28"/>
        </w:rPr>
      </w:pPr>
      <w:r w:rsidRPr="00CF225D">
        <w:rPr>
          <w:color w:val="000000"/>
          <w:sz w:val="28"/>
          <w:szCs w:val="28"/>
        </w:rPr>
        <w:t>Phường Xuất Hóa: Tổng kết công tác hội cựu thanh niên xung phong</w:t>
      </w:r>
    </w:p>
    <w:p w:rsidR="00CF225D" w:rsidRPr="00CF225D" w:rsidRDefault="00CF225D" w:rsidP="00CF225D">
      <w:pPr>
        <w:pStyle w:val="Heading4"/>
        <w:shd w:val="clear" w:color="auto" w:fill="FFFFFF"/>
        <w:spacing w:before="0" w:beforeAutospacing="0" w:after="0" w:afterAutospacing="0"/>
        <w:jc w:val="center"/>
        <w:rPr>
          <w:color w:val="000000"/>
          <w:sz w:val="28"/>
          <w:szCs w:val="28"/>
        </w:rPr>
      </w:pPr>
      <w:r w:rsidRPr="00CF225D">
        <w:rPr>
          <w:color w:val="000000"/>
          <w:sz w:val="28"/>
          <w:szCs w:val="28"/>
        </w:rPr>
        <w:t xml:space="preserve"> </w:t>
      </w:r>
      <w:proofErr w:type="gramStart"/>
      <w:r w:rsidRPr="00CF225D">
        <w:rPr>
          <w:color w:val="000000"/>
          <w:sz w:val="28"/>
          <w:szCs w:val="28"/>
        </w:rPr>
        <w:t>năm</w:t>
      </w:r>
      <w:proofErr w:type="gramEnd"/>
      <w:r w:rsidRPr="00CF225D">
        <w:rPr>
          <w:color w:val="000000"/>
          <w:sz w:val="28"/>
          <w:szCs w:val="28"/>
        </w:rPr>
        <w:t xml:space="preserve"> 2021</w:t>
      </w:r>
    </w:p>
    <w:p w:rsidR="0095353D" w:rsidRDefault="0095353D"/>
    <w:p w:rsidR="007A1100" w:rsidRDefault="007A1100" w:rsidP="0095353D">
      <w:pPr>
        <w:ind w:firstLine="720"/>
        <w:jc w:val="both"/>
        <w:rPr>
          <w:szCs w:val="28"/>
        </w:rPr>
      </w:pPr>
      <w:proofErr w:type="gramStart"/>
      <w:r w:rsidRPr="0095353D">
        <w:rPr>
          <w:szCs w:val="28"/>
        </w:rPr>
        <w:t>Thực hiện công văn số 33/HD-HCTTNXP ngày 21/10/2021 của Hội cựu thanh niên xung phong</w:t>
      </w:r>
      <w:r w:rsidR="005746D0">
        <w:rPr>
          <w:szCs w:val="28"/>
        </w:rPr>
        <w:t xml:space="preserve"> phường Xuất Hóa</w:t>
      </w:r>
      <w:r w:rsidRPr="0095353D">
        <w:rPr>
          <w:szCs w:val="28"/>
        </w:rPr>
        <w:t xml:space="preserve"> về việc Hướng dẫn tổng kết công tác Hội năm 2021.</w:t>
      </w:r>
      <w:proofErr w:type="gramEnd"/>
      <w:r w:rsidRPr="0095353D">
        <w:rPr>
          <w:szCs w:val="28"/>
        </w:rPr>
        <w:t xml:space="preserve"> </w:t>
      </w:r>
      <w:proofErr w:type="gramStart"/>
      <w:r w:rsidRPr="0095353D">
        <w:rPr>
          <w:szCs w:val="28"/>
        </w:rPr>
        <w:t xml:space="preserve">Ngày 19/11/2021, </w:t>
      </w:r>
      <w:r w:rsidR="0095353D" w:rsidRPr="0095353D">
        <w:rPr>
          <w:szCs w:val="28"/>
        </w:rPr>
        <w:t>Hội cựu Thanh niên xung phong</w:t>
      </w:r>
      <w:r w:rsidR="005502D0">
        <w:rPr>
          <w:szCs w:val="28"/>
        </w:rPr>
        <w:t xml:space="preserve"> (TNXP)</w:t>
      </w:r>
      <w:r w:rsidR="0095353D" w:rsidRPr="0095353D">
        <w:rPr>
          <w:szCs w:val="28"/>
        </w:rPr>
        <w:t xml:space="preserve"> phường Xuất Hóa </w:t>
      </w:r>
      <w:r w:rsidR="0095353D" w:rsidRPr="0095353D">
        <w:rPr>
          <w:bCs/>
          <w:color w:val="000000"/>
          <w:szCs w:val="28"/>
          <w:shd w:val="clear" w:color="auto" w:fill="FFFFFF"/>
        </w:rPr>
        <w:t>tổ chứ</w:t>
      </w:r>
      <w:r w:rsidR="0095353D">
        <w:rPr>
          <w:bCs/>
          <w:color w:val="000000"/>
          <w:szCs w:val="28"/>
          <w:shd w:val="clear" w:color="auto" w:fill="FFFFFF"/>
        </w:rPr>
        <w:t>c H</w:t>
      </w:r>
      <w:r w:rsidR="0095353D" w:rsidRPr="0095353D">
        <w:rPr>
          <w:bCs/>
          <w:color w:val="000000"/>
          <w:szCs w:val="28"/>
          <w:shd w:val="clear" w:color="auto" w:fill="FFFFFF"/>
        </w:rPr>
        <w:t>ội nghị tổng kết công tác hội năm 202</w:t>
      </w:r>
      <w:r w:rsidR="0095353D">
        <w:rPr>
          <w:bCs/>
          <w:color w:val="000000"/>
          <w:szCs w:val="28"/>
          <w:shd w:val="clear" w:color="auto" w:fill="FFFFFF"/>
        </w:rPr>
        <w:t>1</w:t>
      </w:r>
      <w:r w:rsidR="0095353D" w:rsidRPr="0095353D">
        <w:rPr>
          <w:bCs/>
          <w:color w:val="000000"/>
          <w:szCs w:val="28"/>
          <w:shd w:val="clear" w:color="auto" w:fill="FFFFFF"/>
        </w:rPr>
        <w:t>, đề ra phương hướng nhiệm vụ năm 202</w:t>
      </w:r>
      <w:r w:rsidR="0095353D">
        <w:rPr>
          <w:bCs/>
          <w:color w:val="000000"/>
          <w:szCs w:val="28"/>
          <w:shd w:val="clear" w:color="auto" w:fill="FFFFFF"/>
        </w:rPr>
        <w:t>2</w:t>
      </w:r>
      <w:r w:rsidR="0095353D" w:rsidRPr="0095353D">
        <w:rPr>
          <w:bCs/>
          <w:color w:val="000000"/>
          <w:szCs w:val="28"/>
          <w:shd w:val="clear" w:color="auto" w:fill="FFFFFF"/>
        </w:rPr>
        <w:t>.</w:t>
      </w:r>
      <w:proofErr w:type="gramEnd"/>
      <w:r w:rsidR="0095353D">
        <w:rPr>
          <w:bCs/>
          <w:color w:val="000000"/>
          <w:szCs w:val="28"/>
          <w:shd w:val="clear" w:color="auto" w:fill="FFFFFF"/>
        </w:rPr>
        <w:t xml:space="preserve"> </w:t>
      </w:r>
      <w:r w:rsidR="0095353D" w:rsidRPr="0095353D">
        <w:rPr>
          <w:szCs w:val="28"/>
        </w:rPr>
        <w:t xml:space="preserve">Đến dự Hội nghị có </w:t>
      </w:r>
      <w:r w:rsidR="005746D0">
        <w:rPr>
          <w:szCs w:val="28"/>
        </w:rPr>
        <w:t xml:space="preserve">ông </w:t>
      </w:r>
      <w:r w:rsidR="005502D0">
        <w:rPr>
          <w:szCs w:val="28"/>
        </w:rPr>
        <w:t xml:space="preserve">Nguyễn Văn Chung – Phó chủ tịch Hội cựu TNXP thành phố, ông </w:t>
      </w:r>
      <w:r w:rsidR="005746D0">
        <w:rPr>
          <w:szCs w:val="28"/>
        </w:rPr>
        <w:t xml:space="preserve">Vũ Xuân Quang – Bí thư Đảng ủy </w:t>
      </w:r>
      <w:r w:rsidR="0095353D" w:rsidRPr="0095353D">
        <w:rPr>
          <w:szCs w:val="28"/>
        </w:rPr>
        <w:t xml:space="preserve">phường Xuất Hóa và </w:t>
      </w:r>
      <w:r w:rsidR="00EE5DC7">
        <w:rPr>
          <w:szCs w:val="28"/>
        </w:rPr>
        <w:t>33</w:t>
      </w:r>
      <w:r w:rsidR="005502D0">
        <w:rPr>
          <w:szCs w:val="28"/>
        </w:rPr>
        <w:t>/42</w:t>
      </w:r>
      <w:r w:rsidR="0095353D" w:rsidRPr="0095353D">
        <w:rPr>
          <w:szCs w:val="28"/>
        </w:rPr>
        <w:t xml:space="preserve"> hội viên.</w:t>
      </w:r>
      <w:r w:rsidR="005502D0">
        <w:rPr>
          <w:szCs w:val="28"/>
        </w:rPr>
        <w:t xml:space="preserve"> </w:t>
      </w:r>
    </w:p>
    <w:p w:rsidR="005746D0" w:rsidRDefault="005746D0" w:rsidP="0095353D">
      <w:pPr>
        <w:ind w:firstLine="720"/>
        <w:jc w:val="both"/>
        <w:rPr>
          <w:szCs w:val="28"/>
        </w:rPr>
      </w:pPr>
    </w:p>
    <w:p w:rsidR="0095353D" w:rsidRPr="0095353D" w:rsidRDefault="005746D0" w:rsidP="0095353D">
      <w:pPr>
        <w:ind w:firstLine="720"/>
        <w:jc w:val="both"/>
        <w:rPr>
          <w:szCs w:val="28"/>
        </w:rPr>
      </w:pPr>
      <w:r>
        <w:rPr>
          <w:noProof/>
          <w:szCs w:val="28"/>
        </w:rPr>
        <w:drawing>
          <wp:inline distT="0" distB="0" distL="0" distR="0">
            <wp:extent cx="4816719" cy="3612538"/>
            <wp:effectExtent l="19050" t="0" r="2931" b="0"/>
            <wp:docPr id="1" name="Picture 1" descr="C:\Users\Administrator\Desktop\258435219_246335360823492_65910716228119962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58435219_246335360823492_6591071622811996231_n.jpg"/>
                    <pic:cNvPicPr>
                      <a:picLocks noChangeAspect="1" noChangeArrowheads="1"/>
                    </pic:cNvPicPr>
                  </pic:nvPicPr>
                  <pic:blipFill>
                    <a:blip r:embed="rId4"/>
                    <a:srcRect/>
                    <a:stretch>
                      <a:fillRect/>
                    </a:stretch>
                  </pic:blipFill>
                  <pic:spPr bwMode="auto">
                    <a:xfrm>
                      <a:off x="0" y="0"/>
                      <a:ext cx="4824347" cy="3618259"/>
                    </a:xfrm>
                    <a:prstGeom prst="rect">
                      <a:avLst/>
                    </a:prstGeom>
                    <a:noFill/>
                    <a:ln w="9525">
                      <a:noFill/>
                      <a:miter lim="800000"/>
                      <a:headEnd/>
                      <a:tailEnd/>
                    </a:ln>
                  </pic:spPr>
                </pic:pic>
              </a:graphicData>
            </a:graphic>
          </wp:inline>
        </w:drawing>
      </w:r>
    </w:p>
    <w:p w:rsidR="00475328" w:rsidRPr="00475328" w:rsidRDefault="005746D0" w:rsidP="00475328">
      <w:pPr>
        <w:pStyle w:val="Heading4"/>
        <w:shd w:val="clear" w:color="auto" w:fill="FFFFFF"/>
        <w:spacing w:before="138" w:beforeAutospacing="0" w:after="138" w:afterAutospacing="0"/>
        <w:jc w:val="center"/>
        <w:rPr>
          <w:b w:val="0"/>
          <w:color w:val="000000"/>
          <w:sz w:val="26"/>
          <w:szCs w:val="26"/>
        </w:rPr>
      </w:pPr>
      <w:r w:rsidRPr="00475328">
        <w:rPr>
          <w:b w:val="0"/>
          <w:color w:val="000000"/>
          <w:sz w:val="26"/>
          <w:szCs w:val="26"/>
          <w:shd w:val="clear" w:color="auto" w:fill="FFFFFF"/>
        </w:rPr>
        <w:t xml:space="preserve">Hội nghị </w:t>
      </w:r>
      <w:r w:rsidR="00475328" w:rsidRPr="00475328">
        <w:rPr>
          <w:b w:val="0"/>
          <w:color w:val="000000"/>
          <w:sz w:val="26"/>
          <w:szCs w:val="26"/>
        </w:rPr>
        <w:t>Tổng kết công tác hội cựu thanh niên xung năm 2021 phường Xuất Hóa</w:t>
      </w:r>
    </w:p>
    <w:p w:rsidR="005746D0" w:rsidRDefault="005746D0" w:rsidP="00475328">
      <w:pPr>
        <w:jc w:val="both"/>
        <w:rPr>
          <w:color w:val="000000"/>
          <w:szCs w:val="28"/>
          <w:shd w:val="clear" w:color="auto" w:fill="FFFFFF"/>
        </w:rPr>
      </w:pPr>
    </w:p>
    <w:p w:rsidR="0095353D" w:rsidRDefault="0095353D" w:rsidP="0095353D">
      <w:pPr>
        <w:ind w:firstLine="720"/>
        <w:jc w:val="both"/>
        <w:rPr>
          <w:color w:val="000000"/>
          <w:szCs w:val="28"/>
          <w:shd w:val="clear" w:color="auto" w:fill="FFFFFF"/>
        </w:rPr>
      </w:pPr>
      <w:r>
        <w:rPr>
          <w:color w:val="000000"/>
          <w:szCs w:val="28"/>
          <w:shd w:val="clear" w:color="auto" w:fill="FFFFFF"/>
        </w:rPr>
        <w:t>Hội cựu TNXP phường Xuất Hóa có 42 hội viên đang tham gia sinh hoạt</w:t>
      </w:r>
      <w:r w:rsidR="00EE5DC7">
        <w:rPr>
          <w:color w:val="000000"/>
          <w:szCs w:val="28"/>
          <w:shd w:val="clear" w:color="auto" w:fill="FFFFFF"/>
        </w:rPr>
        <w:t xml:space="preserve"> gồm có 12 hội viên nam, 30 hội viên nữ </w:t>
      </w:r>
      <w:r w:rsidR="00EE5DC7" w:rsidRPr="00EE5DC7">
        <w:rPr>
          <w:i/>
          <w:color w:val="000000"/>
          <w:szCs w:val="28"/>
          <w:shd w:val="clear" w:color="auto" w:fill="FFFFFF"/>
        </w:rPr>
        <w:t>(28% hội viên trên 80 tuổi)</w:t>
      </w:r>
      <w:r>
        <w:rPr>
          <w:color w:val="000000"/>
          <w:szCs w:val="28"/>
          <w:shd w:val="clear" w:color="auto" w:fill="FFFFFF"/>
        </w:rPr>
        <w:t>.</w:t>
      </w:r>
      <w:r w:rsidR="003F5034">
        <w:rPr>
          <w:color w:val="000000"/>
          <w:szCs w:val="28"/>
          <w:shd w:val="clear" w:color="auto" w:fill="FFFFFF"/>
        </w:rPr>
        <w:t xml:space="preserve"> Trong năm 2021, Hội</w:t>
      </w:r>
      <w:r w:rsidR="00CF225D">
        <w:rPr>
          <w:color w:val="000000"/>
          <w:szCs w:val="28"/>
          <w:shd w:val="clear" w:color="auto" w:fill="FFFFFF"/>
        </w:rPr>
        <w:t xml:space="preserve"> </w:t>
      </w:r>
      <w:r w:rsidR="003F5034">
        <w:rPr>
          <w:color w:val="000000"/>
          <w:szCs w:val="28"/>
          <w:shd w:val="clear" w:color="auto" w:fill="FFFFFF"/>
        </w:rPr>
        <w:t xml:space="preserve">luôn được sự lãnh đạo, chỉ đạo sát sao của Đảng ủy, HĐND, UBND, MTTQ phường và sự hướng dẫn của Hội cựu </w:t>
      </w:r>
      <w:r w:rsidR="00730A79">
        <w:rPr>
          <w:color w:val="000000"/>
          <w:szCs w:val="28"/>
          <w:shd w:val="clear" w:color="auto" w:fill="FFFFFF"/>
        </w:rPr>
        <w:t>TNXP</w:t>
      </w:r>
      <w:r w:rsidR="003F5034">
        <w:rPr>
          <w:color w:val="000000"/>
          <w:szCs w:val="28"/>
          <w:shd w:val="clear" w:color="auto" w:fill="FFFFFF"/>
        </w:rPr>
        <w:t xml:space="preserve"> thành phố Bắc Kạn.</w:t>
      </w:r>
      <w:r w:rsidR="005746D0">
        <w:rPr>
          <w:color w:val="000000"/>
          <w:szCs w:val="28"/>
          <w:shd w:val="clear" w:color="auto" w:fill="FFFFFF"/>
        </w:rPr>
        <w:t xml:space="preserve"> Hội luôn chấp hành tốt chủ chương đườ</w:t>
      </w:r>
      <w:r w:rsidR="00730A79">
        <w:rPr>
          <w:color w:val="000000"/>
          <w:szCs w:val="28"/>
          <w:shd w:val="clear" w:color="auto" w:fill="FFFFFF"/>
        </w:rPr>
        <w:t>ng</w:t>
      </w:r>
      <w:r w:rsidR="005746D0">
        <w:rPr>
          <w:color w:val="000000"/>
          <w:szCs w:val="28"/>
          <w:shd w:val="clear" w:color="auto" w:fill="FFFFFF"/>
        </w:rPr>
        <w:t xml:space="preserve"> lối của Đảng</w:t>
      </w:r>
      <w:r w:rsidR="00475328">
        <w:rPr>
          <w:color w:val="000000"/>
          <w:szCs w:val="28"/>
          <w:shd w:val="clear" w:color="auto" w:fill="FFFFFF"/>
        </w:rPr>
        <w:t xml:space="preserve">, chính sách pháp luật của nhà nước, nhiệt tình tham gia các phong trào của địa phương, của Hội phát động. </w:t>
      </w:r>
      <w:r w:rsidR="00D73158">
        <w:rPr>
          <w:color w:val="000000"/>
          <w:szCs w:val="28"/>
          <w:shd w:val="clear" w:color="auto" w:fill="FFFFFF"/>
        </w:rPr>
        <w:t xml:space="preserve">Đội ngũ cán bộ Hội tích cực có trách nhiệm cao đối với đồng chí, đồng đội, luôn nêu cao vai trò và tính gương mẫu xây dựng lòng tin vững chắc với Đảng, chính quyền và có sự tín nhiệm tin cậy của quần chúng nhân dân. Tham gia đẩy mạnh tuyên truyền phòng chống dịch bệnh viêm đường hô hấp cấp do Virus Corona gây ra. Quy chế sử dụng quỹ Hội đã được xây dựng đảm bảo công tác thu chi minh bạch, </w:t>
      </w:r>
      <w:r w:rsidR="00730A79">
        <w:rPr>
          <w:color w:val="000000"/>
          <w:szCs w:val="28"/>
          <w:shd w:val="clear" w:color="auto" w:fill="FFFFFF"/>
        </w:rPr>
        <w:t>Hội đã hỗ trợ và tặng quà 18 hội viên vào dịp lễ,</w:t>
      </w:r>
      <w:r w:rsidR="00D73158">
        <w:rPr>
          <w:color w:val="000000"/>
          <w:szCs w:val="28"/>
          <w:shd w:val="clear" w:color="auto" w:fill="FFFFFF"/>
        </w:rPr>
        <w:t xml:space="preserve"> tổ chức thăm hỏi hội viên, thân nhân gia đình các hội viên có người qua đời…</w:t>
      </w:r>
      <w:r w:rsidR="00C63750">
        <w:rPr>
          <w:color w:val="000000"/>
          <w:szCs w:val="28"/>
          <w:shd w:val="clear" w:color="auto" w:fill="FFFFFF"/>
        </w:rPr>
        <w:t xml:space="preserve">Bên cạnh </w:t>
      </w:r>
      <w:r w:rsidR="00C63750">
        <w:rPr>
          <w:color w:val="000000"/>
          <w:szCs w:val="28"/>
          <w:shd w:val="clear" w:color="auto" w:fill="FFFFFF"/>
        </w:rPr>
        <w:lastRenderedPageBreak/>
        <w:t>những mặt đạt được trong năm Hội còn tồn tại những hạn chế, khó khăn như: các hội viên đa số là người cao tuổi nên việc tham gia các phong trào giúp nhau phát triển kinh tế chưa được sôi nổi, chưa xây dựng được mô hình làm kinh tế giỏi, địa bàn hoạt động không tập trung nên việc đi lại sinh hoạt gặp khó khăn.</w:t>
      </w:r>
    </w:p>
    <w:p w:rsidR="00EE5DC7" w:rsidRDefault="00730A79" w:rsidP="0095353D">
      <w:pPr>
        <w:ind w:firstLine="720"/>
        <w:jc w:val="both"/>
        <w:rPr>
          <w:szCs w:val="28"/>
        </w:rPr>
      </w:pPr>
      <w:r>
        <w:rPr>
          <w:color w:val="000000"/>
          <w:szCs w:val="28"/>
          <w:shd w:val="clear" w:color="auto" w:fill="FFFFFF"/>
        </w:rPr>
        <w:t>Phương hướng nhiệm vụ năm 2022</w:t>
      </w:r>
      <w:r w:rsidR="00395D91">
        <w:rPr>
          <w:color w:val="000000"/>
          <w:szCs w:val="28"/>
          <w:shd w:val="clear" w:color="auto" w:fill="FFFFFF"/>
        </w:rPr>
        <w:t xml:space="preserve"> của Hội đề ra</w:t>
      </w:r>
      <w:r>
        <w:rPr>
          <w:color w:val="000000"/>
          <w:szCs w:val="28"/>
          <w:shd w:val="clear" w:color="auto" w:fill="FFFFFF"/>
        </w:rPr>
        <w:t xml:space="preserve">: </w:t>
      </w:r>
      <w:r w:rsidR="00EE5DC7">
        <w:rPr>
          <w:color w:val="000000"/>
          <w:szCs w:val="28"/>
          <w:shd w:val="clear" w:color="auto" w:fill="FFFFFF"/>
        </w:rPr>
        <w:t>Tổ</w:t>
      </w:r>
      <w:r>
        <w:rPr>
          <w:color w:val="000000"/>
          <w:szCs w:val="28"/>
          <w:shd w:val="clear" w:color="auto" w:fill="FFFFFF"/>
        </w:rPr>
        <w:t xml:space="preserve"> chức Đại hội Hội cựu TNXP phường nhiệm kỳ III </w:t>
      </w:r>
      <w:proofErr w:type="gramStart"/>
      <w:r>
        <w:rPr>
          <w:color w:val="000000"/>
          <w:szCs w:val="28"/>
          <w:shd w:val="clear" w:color="auto" w:fill="FFFFFF"/>
        </w:rPr>
        <w:t>( 2022</w:t>
      </w:r>
      <w:proofErr w:type="gramEnd"/>
      <w:r>
        <w:rPr>
          <w:color w:val="000000"/>
          <w:szCs w:val="28"/>
          <w:shd w:val="clear" w:color="auto" w:fill="FFFFFF"/>
        </w:rPr>
        <w:t>-2027)</w:t>
      </w:r>
      <w:r w:rsidR="00CF225D">
        <w:rPr>
          <w:color w:val="000000"/>
          <w:szCs w:val="28"/>
          <w:shd w:val="clear" w:color="auto" w:fill="FFFFFF"/>
        </w:rPr>
        <w:t>; phát huy vai trò nhân chứng lịch sử giúp UBND các cấp giải quyết chế độ chính sách đối với các Cựu TNXP chưa được hưởng chế độ, chính sách; đẩy mạnh công tác nghĩa tình đồng đội; tiếp tục vận động phong trào thi đua yêu nước và các phong trào của địa phương đề ra.</w:t>
      </w:r>
    </w:p>
    <w:p w:rsidR="00EE5DC7" w:rsidRDefault="00EE5DC7" w:rsidP="00EE5DC7">
      <w:pPr>
        <w:rPr>
          <w:szCs w:val="28"/>
        </w:rPr>
      </w:pPr>
    </w:p>
    <w:p w:rsidR="00EE5DC7" w:rsidRDefault="00EE5DC7" w:rsidP="00EE5DC7">
      <w:pPr>
        <w:tabs>
          <w:tab w:val="left" w:pos="5137"/>
        </w:tabs>
        <w:jc w:val="right"/>
        <w:rPr>
          <w:b/>
          <w:szCs w:val="28"/>
        </w:rPr>
      </w:pPr>
      <w:r w:rsidRPr="00EE5DC7">
        <w:rPr>
          <w:b/>
          <w:szCs w:val="28"/>
        </w:rPr>
        <w:t>Lệ Thúy – Công chức Tư pháp HT</w:t>
      </w:r>
    </w:p>
    <w:p w:rsidR="00EE5DC7" w:rsidRPr="00EE5DC7" w:rsidRDefault="00EE5DC7" w:rsidP="00EE5DC7">
      <w:pPr>
        <w:rPr>
          <w:szCs w:val="28"/>
        </w:rPr>
      </w:pPr>
    </w:p>
    <w:p w:rsidR="00EE5DC7" w:rsidRDefault="00EE5DC7" w:rsidP="00EE5DC7">
      <w:pPr>
        <w:rPr>
          <w:szCs w:val="28"/>
        </w:rPr>
      </w:pPr>
    </w:p>
    <w:p w:rsidR="00395D91" w:rsidRPr="00EE5DC7" w:rsidRDefault="00395D91" w:rsidP="00EE5DC7">
      <w:pPr>
        <w:rPr>
          <w:szCs w:val="28"/>
        </w:rPr>
      </w:pPr>
    </w:p>
    <w:p w:rsidR="00EE5DC7" w:rsidRDefault="00EE5DC7" w:rsidP="00EE5DC7">
      <w:pPr>
        <w:rPr>
          <w:szCs w:val="28"/>
        </w:rPr>
      </w:pPr>
    </w:p>
    <w:p w:rsidR="00730A79" w:rsidRPr="00EE5DC7" w:rsidRDefault="00EE5DC7" w:rsidP="00EE5DC7">
      <w:pPr>
        <w:jc w:val="center"/>
        <w:rPr>
          <w:b/>
          <w:szCs w:val="28"/>
        </w:rPr>
      </w:pPr>
      <w:r w:rsidRPr="00EE5DC7">
        <w:rPr>
          <w:b/>
          <w:szCs w:val="28"/>
        </w:rPr>
        <w:t>XÁC NHẬN CỦA THỦ TRƯỞNG CƠ QUAN</w:t>
      </w:r>
    </w:p>
    <w:sectPr w:rsidR="00730A79" w:rsidRPr="00EE5DC7" w:rsidSect="0057139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40"/>
  <w:drawingGridVerticalSpacing w:val="381"/>
  <w:displayHorizontalDrawingGridEvery w:val="2"/>
  <w:characterSpacingControl w:val="doNotCompress"/>
  <w:compat/>
  <w:rsids>
    <w:rsidRoot w:val="007A1100"/>
    <w:rsid w:val="000B511A"/>
    <w:rsid w:val="00362393"/>
    <w:rsid w:val="00395D91"/>
    <w:rsid w:val="003F5034"/>
    <w:rsid w:val="00475328"/>
    <w:rsid w:val="005502D0"/>
    <w:rsid w:val="0057139E"/>
    <w:rsid w:val="005746D0"/>
    <w:rsid w:val="0065209F"/>
    <w:rsid w:val="0066235F"/>
    <w:rsid w:val="00730A79"/>
    <w:rsid w:val="007A1100"/>
    <w:rsid w:val="0095353D"/>
    <w:rsid w:val="00C63750"/>
    <w:rsid w:val="00CF225D"/>
    <w:rsid w:val="00D73158"/>
    <w:rsid w:val="00EE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paragraph" w:styleId="Heading4">
    <w:name w:val="heading 4"/>
    <w:basedOn w:val="Normal"/>
    <w:link w:val="Heading4Char"/>
    <w:uiPriority w:val="9"/>
    <w:qFormat/>
    <w:rsid w:val="00475328"/>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6D0"/>
    <w:rPr>
      <w:rFonts w:ascii="Tahoma" w:hAnsi="Tahoma" w:cs="Tahoma"/>
      <w:sz w:val="16"/>
      <w:szCs w:val="16"/>
    </w:rPr>
  </w:style>
  <w:style w:type="character" w:customStyle="1" w:styleId="BalloonTextChar">
    <w:name w:val="Balloon Text Char"/>
    <w:basedOn w:val="DefaultParagraphFont"/>
    <w:link w:val="BalloonText"/>
    <w:uiPriority w:val="99"/>
    <w:semiHidden/>
    <w:rsid w:val="005746D0"/>
    <w:rPr>
      <w:rFonts w:ascii="Tahoma" w:hAnsi="Tahoma" w:cs="Tahoma"/>
      <w:sz w:val="16"/>
      <w:szCs w:val="16"/>
    </w:rPr>
  </w:style>
  <w:style w:type="character" w:customStyle="1" w:styleId="Heading4Char">
    <w:name w:val="Heading 4 Char"/>
    <w:basedOn w:val="DefaultParagraphFont"/>
    <w:link w:val="Heading4"/>
    <w:uiPriority w:val="9"/>
    <w:rsid w:val="00475328"/>
    <w:rPr>
      <w:rFonts w:eastAsia="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64844843">
      <w:bodyDiv w:val="1"/>
      <w:marLeft w:val="0"/>
      <w:marRight w:val="0"/>
      <w:marTop w:val="0"/>
      <w:marBottom w:val="0"/>
      <w:divBdr>
        <w:top w:val="none" w:sz="0" w:space="0" w:color="auto"/>
        <w:left w:val="none" w:sz="0" w:space="0" w:color="auto"/>
        <w:bottom w:val="none" w:sz="0" w:space="0" w:color="auto"/>
        <w:right w:val="none" w:sz="0" w:space="0" w:color="auto"/>
      </w:divBdr>
    </w:div>
    <w:div w:id="9693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Le Tien Duat</cp:lastModifiedBy>
  <cp:revision>3</cp:revision>
  <dcterms:created xsi:type="dcterms:W3CDTF">2021-11-19T00:53:00Z</dcterms:created>
  <dcterms:modified xsi:type="dcterms:W3CDTF">2021-11-19T08:00:00Z</dcterms:modified>
</cp:coreProperties>
</file>